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701"/>
        <w:gridCol w:w="1560"/>
        <w:gridCol w:w="1417"/>
        <w:gridCol w:w="1276"/>
        <w:gridCol w:w="1417"/>
      </w:tblGrid>
      <w:tr w:rsidR="00B830DA" w:rsidTr="005D5E4E">
        <w:trPr>
          <w:trHeight w:val="73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Contract Area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Contract Start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Annual Cost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Approximate quantities-t/a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Contractor Name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Main facility used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Contract Expiry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Extension Options</w:t>
            </w:r>
          </w:p>
        </w:tc>
      </w:tr>
      <w:tr w:rsidR="00B830DA" w:rsidTr="005D5E4E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Contract for the Composting of Garden Waste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01/04/2017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£1,100,000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41500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DWML Holdings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Various On-Farm composting sites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31/03/2027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Extension options for up to 4 further years</w:t>
            </w:r>
          </w:p>
        </w:tc>
      </w:tr>
      <w:tr w:rsidR="00B830DA" w:rsidTr="005D5E4E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Contract for the Processing of Food Waste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01/04/2017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£1,000,000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15500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Andigestion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t>Cannington AD plant and Holsworthy AD plant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31/03/2027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Extension options for up to 4 further years</w:t>
            </w:r>
          </w:p>
        </w:tc>
      </w:tr>
      <w:tr w:rsidR="00B830DA" w:rsidTr="005D5E4E">
        <w:trPr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Contract for the Composting of South Hams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en-GB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mixed Food &amp; Garden Waste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01/04/2017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£600,000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DA" w:rsidRDefault="00B830DA" w:rsidP="005D5E4E">
            <w:pPr>
              <w:jc w:val="center"/>
            </w:pPr>
          </w:p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Coastal Recycling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Agrivert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Ardley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In-Vessel Composting (IVC) facility,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31/03/18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0DA" w:rsidRDefault="00B830DA" w:rsidP="005D5E4E">
            <w:pPr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One year</w:t>
            </w:r>
          </w:p>
        </w:tc>
      </w:tr>
    </w:tbl>
    <w:p w:rsidR="00B830DA" w:rsidRDefault="00B830DA" w:rsidP="00B830DA">
      <w:pPr>
        <w:rPr>
          <w:color w:val="1F497D"/>
        </w:rPr>
      </w:pPr>
    </w:p>
    <w:p w:rsidR="00B830DA" w:rsidRDefault="00B830DA" w:rsidP="00B830DA">
      <w:pPr>
        <w:pStyle w:val="Default"/>
        <w:rPr>
          <w:bCs/>
          <w:color w:val="auto"/>
        </w:rPr>
      </w:pPr>
    </w:p>
    <w:p w:rsidR="000F6B74" w:rsidRDefault="000F6B74">
      <w:bookmarkStart w:id="0" w:name="_GoBack"/>
      <w:bookmarkEnd w:id="0"/>
    </w:p>
    <w:sectPr w:rsidR="000F6B74" w:rsidSect="00B830D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DA"/>
    <w:rsid w:val="000F6B74"/>
    <w:rsid w:val="00A93082"/>
    <w:rsid w:val="00B830DA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DA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DA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81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Kaye</dc:creator>
  <cp:lastModifiedBy>Richard Kaye</cp:lastModifiedBy>
  <cp:revision>1</cp:revision>
  <dcterms:created xsi:type="dcterms:W3CDTF">2017-10-27T14:50:00Z</dcterms:created>
  <dcterms:modified xsi:type="dcterms:W3CDTF">2017-10-27T14:52:00Z</dcterms:modified>
</cp:coreProperties>
</file>